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04" w:rsidRPr="00CC4B04" w:rsidRDefault="00CC4B04" w:rsidP="00CC4B04">
      <w:pPr>
        <w:spacing w:line="276" w:lineRule="auto"/>
        <w:ind w:left="-284" w:firstLine="851"/>
        <w:jc w:val="both"/>
        <w:rPr>
          <w:color w:val="000000"/>
          <w:sz w:val="28"/>
          <w:szCs w:val="28"/>
        </w:rPr>
      </w:pPr>
      <w:r w:rsidRPr="00CC4B04">
        <w:rPr>
          <w:color w:val="000000"/>
          <w:sz w:val="28"/>
          <w:szCs w:val="28"/>
        </w:rPr>
        <w:t xml:space="preserve">Учебный план Муниципального бюджетного дошкольного образовательного учреждения </w:t>
      </w:r>
      <w:proofErr w:type="gramStart"/>
      <w:r w:rsidRPr="00CC4B04">
        <w:rPr>
          <w:color w:val="000000"/>
          <w:sz w:val="28"/>
          <w:szCs w:val="28"/>
        </w:rPr>
        <w:t>детского  сада</w:t>
      </w:r>
      <w:proofErr w:type="gramEnd"/>
      <w:r w:rsidRPr="00CC4B04">
        <w:rPr>
          <w:color w:val="000000"/>
          <w:sz w:val="28"/>
          <w:szCs w:val="28"/>
        </w:rPr>
        <w:t xml:space="preserve"> «</w:t>
      </w:r>
      <w:proofErr w:type="spellStart"/>
      <w:r w:rsidR="0069725A">
        <w:rPr>
          <w:color w:val="000000"/>
          <w:sz w:val="28"/>
          <w:szCs w:val="28"/>
        </w:rPr>
        <w:t>Семицветик</w:t>
      </w:r>
      <w:proofErr w:type="spellEnd"/>
      <w:r w:rsidRPr="00CC4B04">
        <w:rPr>
          <w:color w:val="000000"/>
          <w:sz w:val="28"/>
          <w:szCs w:val="28"/>
        </w:rPr>
        <w:t>»  разработан  в соответствии с нормативно-правовым обеспечением:</w:t>
      </w:r>
    </w:p>
    <w:p w:rsidR="00CC4B04" w:rsidRPr="00CC4B04" w:rsidRDefault="00CC4B04" w:rsidP="00CC4B04">
      <w:pPr>
        <w:jc w:val="both"/>
        <w:rPr>
          <w:sz w:val="28"/>
          <w:szCs w:val="28"/>
        </w:rPr>
      </w:pPr>
      <w:r w:rsidRPr="00CC4B04">
        <w:rPr>
          <w:sz w:val="28"/>
          <w:szCs w:val="28"/>
        </w:rPr>
        <w:t>1. Федеральный закон от 29.12.2012 №273-ФЗ «Об образовании в Российской Федерации» в редакции от 03.08.2018 года</w:t>
      </w:r>
    </w:p>
    <w:p w:rsidR="00CC4B04" w:rsidRPr="00CC4B04" w:rsidRDefault="00CC4B04" w:rsidP="00CC4B04">
      <w:pPr>
        <w:jc w:val="both"/>
        <w:rPr>
          <w:sz w:val="28"/>
          <w:szCs w:val="28"/>
        </w:rPr>
      </w:pPr>
      <w:r w:rsidRPr="00CC4B04">
        <w:rPr>
          <w:sz w:val="28"/>
          <w:szCs w:val="28"/>
        </w:rPr>
        <w:t>2.Областной закон об образовании в Ростовской области от 14.11.2003г. №26-ЗС</w:t>
      </w:r>
      <w:r w:rsidR="0069725A">
        <w:rPr>
          <w:sz w:val="28"/>
          <w:szCs w:val="28"/>
        </w:rPr>
        <w:t xml:space="preserve"> </w:t>
      </w:r>
      <w:bookmarkStart w:id="0" w:name="_GoBack"/>
      <w:bookmarkEnd w:id="0"/>
      <w:r w:rsidRPr="00CC4B04">
        <w:rPr>
          <w:sz w:val="28"/>
          <w:szCs w:val="28"/>
        </w:rPr>
        <w:t>в редакции от 05.12.2018 года</w:t>
      </w:r>
    </w:p>
    <w:p w:rsidR="00CC4B04" w:rsidRPr="00CC4B04" w:rsidRDefault="00CC4B04" w:rsidP="00CC4B04">
      <w:pPr>
        <w:ind w:left="-284" w:firstLine="284"/>
        <w:jc w:val="both"/>
        <w:rPr>
          <w:sz w:val="28"/>
          <w:szCs w:val="28"/>
        </w:rPr>
      </w:pPr>
      <w:r w:rsidRPr="00CC4B04">
        <w:rPr>
          <w:sz w:val="28"/>
          <w:szCs w:val="28"/>
        </w:rPr>
        <w:t>3.</w:t>
      </w:r>
      <w:r w:rsidRPr="00CC4B04">
        <w:rPr>
          <w:bCs/>
          <w:sz w:val="28"/>
          <w:szCs w:val="28"/>
          <w:shd w:val="clear" w:color="auto" w:fill="FFFFFF"/>
        </w:rPr>
        <w:t xml:space="preserve"> Санитарные</w:t>
      </w:r>
      <w:r w:rsidRPr="00CC4B04">
        <w:rPr>
          <w:sz w:val="28"/>
          <w:szCs w:val="28"/>
          <w:shd w:val="clear" w:color="auto" w:fill="FFFFFF"/>
        </w:rPr>
        <w:t> </w:t>
      </w:r>
      <w:r w:rsidRPr="00CC4B04">
        <w:rPr>
          <w:bCs/>
          <w:sz w:val="28"/>
          <w:szCs w:val="28"/>
          <w:shd w:val="clear" w:color="auto" w:fill="FFFFFF"/>
        </w:rPr>
        <w:t>правила</w:t>
      </w:r>
      <w:r w:rsidRPr="00CC4B04">
        <w:rPr>
          <w:sz w:val="28"/>
          <w:szCs w:val="28"/>
          <w:shd w:val="clear" w:color="auto" w:fill="FFFFFF"/>
        </w:rPr>
        <w:t> СП 2.4.3648-20 "Санитарно-эпидемиологические требования к организациям воспитания и обучения, отдыха и оздоровления </w:t>
      </w:r>
      <w:r w:rsidRPr="00CC4B04">
        <w:rPr>
          <w:bCs/>
          <w:sz w:val="28"/>
          <w:szCs w:val="28"/>
          <w:shd w:val="clear" w:color="auto" w:fill="FFFFFF"/>
        </w:rPr>
        <w:t>детей</w:t>
      </w:r>
      <w:r w:rsidRPr="00CC4B04">
        <w:rPr>
          <w:sz w:val="28"/>
          <w:szCs w:val="28"/>
          <w:shd w:val="clear" w:color="auto" w:fill="FFFFFF"/>
        </w:rPr>
        <w:t> и молодежи"</w:t>
      </w:r>
    </w:p>
    <w:p w:rsidR="00CC4B04" w:rsidRPr="00CC4B04" w:rsidRDefault="00CC4B04" w:rsidP="00CC4B04">
      <w:pPr>
        <w:ind w:left="-284"/>
        <w:jc w:val="both"/>
        <w:rPr>
          <w:sz w:val="28"/>
          <w:szCs w:val="28"/>
        </w:rPr>
      </w:pPr>
      <w:r w:rsidRPr="00CC4B04">
        <w:rPr>
          <w:sz w:val="28"/>
          <w:szCs w:val="28"/>
        </w:rPr>
        <w:t>4.Приказ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CC4B04" w:rsidRPr="0069725A" w:rsidRDefault="00CC4B04" w:rsidP="0069725A">
      <w:pPr>
        <w:spacing w:line="276" w:lineRule="auto"/>
        <w:ind w:left="-284"/>
        <w:jc w:val="both"/>
        <w:rPr>
          <w:sz w:val="28"/>
          <w:szCs w:val="28"/>
        </w:rPr>
      </w:pPr>
      <w:r w:rsidRPr="00CC4B04">
        <w:rPr>
          <w:sz w:val="28"/>
          <w:szCs w:val="28"/>
        </w:rPr>
        <w:t>5.</w:t>
      </w:r>
      <w:r w:rsidR="0069725A" w:rsidRPr="0069725A">
        <w:t xml:space="preserve"> </w:t>
      </w:r>
      <w:r w:rsidR="0069725A" w:rsidRPr="0069725A">
        <w:rPr>
          <w:sz w:val="28"/>
          <w:szCs w:val="28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proofErr w:type="gramStart"/>
      <w:r w:rsidR="0069725A" w:rsidRPr="0069725A">
        <w:rPr>
          <w:sz w:val="28"/>
          <w:szCs w:val="28"/>
        </w:rPr>
        <w:t>Вераксы</w:t>
      </w:r>
      <w:proofErr w:type="spellEnd"/>
      <w:r w:rsidR="0069725A" w:rsidRPr="0069725A">
        <w:rPr>
          <w:sz w:val="28"/>
          <w:szCs w:val="28"/>
        </w:rPr>
        <w:t>,  Т.</w:t>
      </w:r>
      <w:proofErr w:type="gramEnd"/>
      <w:r w:rsidR="0069725A" w:rsidRPr="0069725A">
        <w:rPr>
          <w:sz w:val="28"/>
          <w:szCs w:val="28"/>
        </w:rPr>
        <w:t xml:space="preserve"> С. Комаровой, М. А. Васильевой.</w:t>
      </w:r>
    </w:p>
    <w:p w:rsidR="00CC4B04" w:rsidRPr="00CC4B04" w:rsidRDefault="00CC4B04" w:rsidP="00CC4B04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CC4B04">
        <w:rPr>
          <w:sz w:val="28"/>
          <w:szCs w:val="28"/>
        </w:rPr>
        <w:t xml:space="preserve">6.Основная образовательная программа дошкольного образования утверждена приказом от </w:t>
      </w:r>
      <w:r w:rsidR="0069725A">
        <w:rPr>
          <w:sz w:val="28"/>
          <w:szCs w:val="28"/>
        </w:rPr>
        <w:t>31</w:t>
      </w:r>
      <w:r w:rsidRPr="00CC4B04">
        <w:rPr>
          <w:sz w:val="28"/>
          <w:szCs w:val="28"/>
        </w:rPr>
        <w:t>.08.202</w:t>
      </w:r>
      <w:r w:rsidR="00045032">
        <w:rPr>
          <w:sz w:val="28"/>
          <w:szCs w:val="28"/>
        </w:rPr>
        <w:t>2</w:t>
      </w:r>
      <w:r w:rsidRPr="00CC4B04">
        <w:rPr>
          <w:sz w:val="28"/>
          <w:szCs w:val="28"/>
        </w:rPr>
        <w:t>г. №</w:t>
      </w:r>
      <w:r w:rsidR="0069725A">
        <w:rPr>
          <w:sz w:val="28"/>
          <w:szCs w:val="28"/>
        </w:rPr>
        <w:t xml:space="preserve"> 6</w:t>
      </w:r>
      <w:r w:rsidR="00045032">
        <w:rPr>
          <w:sz w:val="28"/>
          <w:szCs w:val="28"/>
        </w:rPr>
        <w:t>3</w:t>
      </w:r>
    </w:p>
    <w:p w:rsidR="00CC4B04" w:rsidRPr="00CC4B04" w:rsidRDefault="00CC4B04" w:rsidP="00CC4B04">
      <w:pPr>
        <w:suppressAutoHyphens w:val="0"/>
        <w:rPr>
          <w:color w:val="1C1C1C"/>
          <w:sz w:val="28"/>
          <w:szCs w:val="28"/>
          <w:lang w:eastAsia="ru-RU"/>
        </w:rPr>
      </w:pPr>
      <w:r w:rsidRPr="00CC4B04">
        <w:rPr>
          <w:color w:val="1C1C1C"/>
          <w:sz w:val="28"/>
          <w:szCs w:val="28"/>
          <w:lang w:eastAsia="ru-RU"/>
        </w:rPr>
        <w:t>Учебный план обеспечивает  выполнение основной образовательной программы во всех группах общеразвивающей направленности в следующих образовательных областях:</w:t>
      </w:r>
    </w:p>
    <w:p w:rsidR="00CC4B04" w:rsidRPr="00CC4B04" w:rsidRDefault="00CC4B04" w:rsidP="00CC4B04">
      <w:pPr>
        <w:suppressAutoHyphens w:val="0"/>
        <w:rPr>
          <w:color w:val="1C1C1C"/>
          <w:sz w:val="28"/>
          <w:szCs w:val="28"/>
          <w:lang w:eastAsia="ru-RU"/>
        </w:rPr>
      </w:pPr>
      <w:r w:rsidRPr="00CC4B04">
        <w:rPr>
          <w:color w:val="1C1C1C"/>
          <w:sz w:val="28"/>
          <w:szCs w:val="28"/>
          <w:lang w:eastAsia="ru-RU"/>
        </w:rPr>
        <w:t>•        социально-коммуникативное развитие;</w:t>
      </w:r>
    </w:p>
    <w:p w:rsidR="00CC4B04" w:rsidRPr="00CC4B04" w:rsidRDefault="00CC4B04" w:rsidP="00CC4B04">
      <w:pPr>
        <w:suppressAutoHyphens w:val="0"/>
        <w:rPr>
          <w:color w:val="1C1C1C"/>
          <w:sz w:val="28"/>
          <w:szCs w:val="28"/>
          <w:lang w:eastAsia="ru-RU"/>
        </w:rPr>
      </w:pPr>
      <w:r w:rsidRPr="00CC4B04">
        <w:rPr>
          <w:color w:val="1C1C1C"/>
          <w:sz w:val="28"/>
          <w:szCs w:val="28"/>
          <w:lang w:eastAsia="ru-RU"/>
        </w:rPr>
        <w:t>•        познавательное развитие;</w:t>
      </w:r>
    </w:p>
    <w:p w:rsidR="00CC4B04" w:rsidRPr="00CC4B04" w:rsidRDefault="00CC4B04" w:rsidP="00CC4B04">
      <w:pPr>
        <w:suppressAutoHyphens w:val="0"/>
        <w:rPr>
          <w:color w:val="1C1C1C"/>
          <w:sz w:val="28"/>
          <w:szCs w:val="28"/>
          <w:lang w:eastAsia="ru-RU"/>
        </w:rPr>
      </w:pPr>
      <w:r w:rsidRPr="00CC4B04">
        <w:rPr>
          <w:color w:val="1C1C1C"/>
          <w:sz w:val="28"/>
          <w:szCs w:val="28"/>
          <w:lang w:eastAsia="ru-RU"/>
        </w:rPr>
        <w:t>•        речевое развитие;</w:t>
      </w:r>
    </w:p>
    <w:p w:rsidR="00CC4B04" w:rsidRPr="00CC4B04" w:rsidRDefault="00CC4B04" w:rsidP="00CC4B04">
      <w:pPr>
        <w:suppressAutoHyphens w:val="0"/>
        <w:rPr>
          <w:color w:val="1C1C1C"/>
          <w:sz w:val="28"/>
          <w:szCs w:val="28"/>
          <w:lang w:eastAsia="ru-RU"/>
        </w:rPr>
      </w:pPr>
      <w:r w:rsidRPr="00CC4B04">
        <w:rPr>
          <w:color w:val="1C1C1C"/>
          <w:sz w:val="28"/>
          <w:szCs w:val="28"/>
          <w:lang w:eastAsia="ru-RU"/>
        </w:rPr>
        <w:t>•        художественно-эстетическое развитие;</w:t>
      </w:r>
    </w:p>
    <w:p w:rsidR="00CC4B04" w:rsidRPr="00CC4B04" w:rsidRDefault="00CC4B04" w:rsidP="00CC4B04">
      <w:pPr>
        <w:suppressAutoHyphens w:val="0"/>
        <w:rPr>
          <w:color w:val="1C1C1C"/>
          <w:sz w:val="28"/>
          <w:szCs w:val="28"/>
          <w:lang w:eastAsia="ru-RU"/>
        </w:rPr>
      </w:pPr>
      <w:r w:rsidRPr="00CC4B04">
        <w:rPr>
          <w:color w:val="1C1C1C"/>
          <w:sz w:val="28"/>
          <w:szCs w:val="28"/>
          <w:lang w:eastAsia="ru-RU"/>
        </w:rPr>
        <w:t>•        физическое развитие.</w:t>
      </w:r>
    </w:p>
    <w:p w:rsidR="00CC4B04" w:rsidRPr="00CC4B04" w:rsidRDefault="00CC4B04" w:rsidP="00CC4B04">
      <w:pPr>
        <w:suppressAutoHyphens w:val="0"/>
        <w:rPr>
          <w:color w:val="1C1C1C"/>
          <w:sz w:val="28"/>
          <w:szCs w:val="28"/>
          <w:lang w:eastAsia="ru-RU"/>
        </w:rPr>
      </w:pPr>
      <w:r w:rsidRPr="00CC4B04">
        <w:rPr>
          <w:color w:val="1C1C1C"/>
          <w:sz w:val="28"/>
          <w:szCs w:val="28"/>
          <w:lang w:eastAsia="ru-RU"/>
        </w:rPr>
        <w:t>          Воспитание, обучение и развитие ребенка определено условиями  жизни в ДОУ на основе сотрудничества, уважения личности  для обеспечения его  самореализации</w:t>
      </w:r>
    </w:p>
    <w:p w:rsidR="00C241EE" w:rsidRPr="00CC4B04" w:rsidRDefault="00C241EE" w:rsidP="00CC4B04"/>
    <w:sectPr w:rsidR="00C241EE" w:rsidRPr="00CC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D0"/>
    <w:rsid w:val="00045032"/>
    <w:rsid w:val="002236AA"/>
    <w:rsid w:val="006950D0"/>
    <w:rsid w:val="0069725A"/>
    <w:rsid w:val="006A149A"/>
    <w:rsid w:val="00C241EE"/>
    <w:rsid w:val="00C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4350"/>
  <w15:docId w15:val="{BC36D5B0-2D1D-49DC-8B7D-7A6DF05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4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A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8</cp:revision>
  <dcterms:created xsi:type="dcterms:W3CDTF">2022-02-16T13:06:00Z</dcterms:created>
  <dcterms:modified xsi:type="dcterms:W3CDTF">2023-01-16T02:03:00Z</dcterms:modified>
</cp:coreProperties>
</file>